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В _______________________________</w:t>
        <w:br/>
      </w:r>
      <w:r>
        <w:t>от _____________________________</w:t>
        <w:br/>
      </w:r>
      <w:r>
        <w:t>адрес: __________________________</w:t>
        <w:br/>
      </w:r>
      <w:r>
        <w:t>паспорт: ________________________</w:t>
        <w:br/>
      </w:r>
    </w:p>
    <w:p>
      <w:pPr>
        <w:jc w:val="center"/>
      </w:pPr>
      <w:r>
        <w:rPr>
          <w:b/>
          <w:sz w:val="28"/>
        </w:rPr>
        <w:t>ИСКОВОЕ ЗАЯВЛЕНИЕ О ВЗЫСКАНИИ НЕУСТОЙКИ ЗА ПРОСРОЧКУ ИСПОЛНЕНИЯ ОБЯЗАТЕЛЬСТВА ПО УПЛАТЕ АЛИМЕНТОВ</w:t>
      </w:r>
    </w:p>
    <w:p>
      <w:pPr>
        <w:ind w:firstLine="720"/>
        <w:jc w:val="both"/>
      </w:pPr>
      <w:r>
        <w:t>Настоящим исковым заявлением истец обращается в суд с требованием о взыскании неустойки за просрочку исполнения обязательства по уплате алиментов, предусмотренного решением суда, вступившим в законную силу, и обязательного к исполнению в силу статьи 13 Гражданского процессуального кодекса Российской Федерации.</w:t>
        <w:br/>
        <w:br/>
        <w:t>В соответствии с решением __________________ суда от «__» ___________ ______ года по делу № _________ с ответчика в пользу истца были взысканы алименты на содержание несовершеннолетнего ребёнка в размере ________ руб. ежемесячно, начиная с «__» ___________ ______ года и до достижения ребёнком совершеннолетия либо до наступления иных предусмотренных законом оснований прекращения алиментных обязательств.</w:t>
        <w:br/>
        <w:br/>
        <w:t>Однако, ответчик надлежащим образом решение суда не исполнял, выплаты производил нерегулярно и с существенными задержками, в связи с чем у истца образовалась возможность для применения меры ответственности в виде взыскания неустойки, предусмотренной статьёй 115 Семейного кодекса Российской Федерации.</w:t>
        <w:br/>
        <w:br/>
        <w:t>В силу указанной статьи, в случае просрочки уплаты алиментов по вине лица, обязанного производить уплату, взыскание алиментов может быть произведено с начислением неустойки в размере 0,1 процента от суммы задолженности за каждый день просрочки. Указанная неустойка носит компенсационный характер и направлена на защиту имущественных интересов взыскателя алиментов, а также дисциплинирование плательщика.</w:t>
        <w:br/>
        <w:br/>
        <w:t>Задолженность по алиментам на дату подачи иска составляет ________ рублей, что подтверждается справкой судебного пристава-исполнителя от «__» ___________ ______ года, а также расчётом задолженности по алиментам, выполненным в установленном порядке. Просрочка составляет ________ дней, вследствие чего подлежит взысканию неустойка в размере ________ рублей, исходя из 0,1% за каждый день просрочки.</w:t>
        <w:br/>
        <w:br/>
        <w:t>Взыскание неустойки не препятствует исполнению основного обязательства, а также может быть осуществлено одновременно с текущими выплатами алиментов. Доказательств уважительности причин задержки алиментных выплат со стороны ответчика не представлено. Обращения истца о добровольной выплате неустойки остались без удовлетворения.</w:t>
        <w:br/>
        <w:br/>
        <w:t>На основании изложенного, руководствуясь статьями 115 Семейного кодекса Российской Федерации, статьями 131 и 132 Гражданского процессуального кодекса Российской Федерации,</w:t>
        <w:br/>
        <w:br/>
        <w:t>ПРОШУ:</w:t>
        <w:br/>
        <w:t>1. Принять настоящее исковое заявление к производству.</w:t>
        <w:br/>
        <w:t>2. Взыскать с ответчика в пользу истца неустойку за просрочку исполнения обязательства по уплате алиментов в размере ________ рублей.</w:t>
        <w:br/>
        <w:t>3. Взыскать с ответчика расходы, понесённые истцом в связи с подачей настоящего иска.</w:t>
        <w:br/>
        <w:br/>
        <w:t>Приложения:</w:t>
        <w:br/>
        <w:t>1. Копия паспорта истца.</w:t>
        <w:br/>
        <w:t>2. Копия решения суда о взыскании алиментов.</w:t>
        <w:br/>
        <w:t>3. Справка судебного пристава-исполнителя о размере задолженности.</w:t>
        <w:br/>
        <w:t>4. Расчёт суммы неустойки.</w:t>
        <w:br/>
        <w:t>5. Копия искового заявления для ответчика.</w:t>
        <w:br/>
        <w:t>6. Квитанция об оплате государственной пошлины.</w:t>
        <w:br/>
      </w:r>
    </w:p>
    <w:p>
      <w:pPr>
        <w:ind w:firstLine="720"/>
      </w:pPr>
      <w:r>
        <w:br/>
        <w:t>«___» ____________ ______ г.                 _____________________ /_____________________/</w:t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