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__________________ арбитражный суд</w:t>
      </w:r>
    </w:p>
    <w:p>
      <w:pPr>
        <w:jc w:val="right"/>
      </w:pPr>
      <w:r>
        <w:t>Заявитель: ___________________________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right"/>
      </w:pPr>
    </w:p>
    <w:p>
      <w:pPr>
        <w:jc w:val="right"/>
      </w:pPr>
      <w:r>
        <w:t>Ответчик (застройщик): ________________________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center"/>
      </w:pPr>
      <w:r>
        <w:rPr>
          <w:b/>
        </w:rPr>
        <w:t>ЗАЯВЛЕНИЕ О ВКЛЮЧЕНИИ В РЕЕСТР ТРЕБОВАНИЙ КРЕДИТОРОВ О ПЕРЕДАЧЕ ЖИЛЫХ ПОМЕЩЕНИЙ</w:t>
      </w:r>
    </w:p>
    <w:p>
      <w:pPr>
        <w:ind w:firstLine="720"/>
        <w:jc w:val="both"/>
      </w:pPr>
      <w:r>
        <w:t xml:space="preserve">      Между Заявителем и Ответчиком, осуществляющим функции застройщика, был заключён договор участия в долевом строительстве № ___ от «__» ____________ 20__ г., в соответствии с которым Ответчик обязался передать Заявителю жилое помещение (квартиру) общей площадью ______ кв.м., расположенное по адресу: ____________________________________________, в срок до «__» ____________ 20__ г.</w:t>
      </w:r>
    </w:p>
    <w:p>
      <w:pPr>
        <w:ind w:firstLine="720"/>
        <w:jc w:val="both"/>
      </w:pPr>
      <w:r>
        <w:t xml:space="preserve">      В силу статьи 4 Федерального закона от 30.12.2004 № 214-ФЗ «Об участии в долевом строительстве многоквартирных домов и иных объектов недвижимости», застройщик обязан передать участнику долевого строительства объект, соответствующий условиям договора и требованиям технической документации, в установленный срок.</w:t>
      </w:r>
    </w:p>
    <w:p>
      <w:pPr>
        <w:ind w:firstLine="720"/>
        <w:jc w:val="both"/>
      </w:pPr>
      <w:r>
        <w:t xml:space="preserve">      На дату подачи настоящего заявления объект долевого строительства Заявителю не передан, в нарушение условий договора. Одновременно с этим, определением арбитражного суда ____________ от «__» ____________ 20__ г. по делу о несостоятельности (банкротстве) застройщика было возбуждено производство по делу о банкротстве в отношении Ответчика.</w:t>
      </w:r>
    </w:p>
    <w:p>
      <w:pPr>
        <w:ind w:firstLine="720"/>
        <w:jc w:val="both"/>
      </w:pPr>
      <w:r>
        <w:t xml:space="preserve">      В соответствии с пунктом 1 статьи 201.5 Федерального закона от 26.10.2002 № 127-ФЗ «О несостоятельности (банкротстве)», в случае, если объект долевого строительства не передан участнику строительства и не зарегистрировано право собственности, требование подлежит включению в реестр требований о передаче жилых помещений.</w:t>
      </w:r>
    </w:p>
    <w:p>
      <w:pPr>
        <w:ind w:firstLine="720"/>
        <w:jc w:val="both"/>
      </w:pPr>
      <w:r>
        <w:t xml:space="preserve">      Указанное требование подлежит удовлетворению в рамках дела о банкротстве застройщика в порядке, установленном специальными нормами законодательства о несостоятельности (банкротстве), а именно в силу положений главы IX.1 указанного Закона № 127-ФЗ.</w:t>
      </w:r>
    </w:p>
    <w:p>
      <w:pPr>
        <w:ind w:firstLine="720"/>
        <w:jc w:val="both"/>
      </w:pPr>
      <w:r>
        <w:t xml:space="preserve">      Договор участия в долевом строительстве зарегистрирован в установленном порядке, государственная регистрация осуществлена «__» ____________ 20__ г., что подтверждается выпиской из Единого государственного реестра недвижимости.</w:t>
      </w:r>
    </w:p>
    <w:p>
      <w:pPr>
        <w:ind w:firstLine="720"/>
        <w:jc w:val="both"/>
      </w:pPr>
      <w:r>
        <w:t xml:space="preserve">      В соответствии с пунктом 6 статьи 201.5 Федерального закона № 127-ФЗ, кредиторы, обладающие требованиями о передаче жилых помещений, участвуют в собрании кредиторов и вправе заявлять свои требования в реестр требований кредиторов о передаче жилых помещений.</w:t>
      </w:r>
    </w:p>
    <w:p>
      <w:pPr>
        <w:ind w:firstLine="720"/>
        <w:jc w:val="both"/>
      </w:pPr>
      <w:r>
        <w:t xml:space="preserve">      Таким образом, требование Заявителя подлежит включению в реестр требований кредиторов, подлежащих удовлетворению в форме передачи жилых помещений, с указанием площади и адреса объекта, по договору долевого участия, подлежащему исполнению застройщиком.</w:t>
      </w:r>
    </w:p>
    <w:p>
      <w:pPr>
        <w:ind w:firstLine="720"/>
        <w:jc w:val="both"/>
      </w:pPr>
      <w:r>
        <w:t xml:space="preserve">      На основании изложенного, руководствуясь статьями 201.1–201.10, 71, 100, 124, 125, 126, 127.1, 128, 132, 213.4 Федерального закона от 26.10.2002 № 127-ФЗ, статьями 131, 132 Арбитражного процессуального кодекса Российской Федерации, прошу:</w:t>
      </w:r>
    </w:p>
    <w:p>
      <w:pPr>
        <w:ind w:firstLine="720"/>
        <w:jc w:val="both"/>
      </w:pPr>
      <w:r>
        <w:t xml:space="preserve">      Принять настоящее заявление к производству в рамках дела о банкротстве застройщика.</w:t>
      </w:r>
    </w:p>
    <w:p>
      <w:pPr>
        <w:ind w:firstLine="720"/>
        <w:jc w:val="both"/>
      </w:pPr>
      <w:r>
        <w:t xml:space="preserve">      Включить требование Заявителя о передаче жилого помещения по договору участия в долевом строительстве № ___ от «__» ____________ 20__ г. в реестр требований кредиторов о передаче жилых помещений, в соответствии с положениями главы IX.1 Федерального закона № 127-ФЗ.</w:t>
      </w:r>
    </w:p>
    <w:p>
      <w:pPr>
        <w:ind w:firstLine="720"/>
        <w:jc w:val="both"/>
      </w:pPr>
      <w:r>
        <w:t xml:space="preserve">      Обязать арбитражного управляющего отразить указанное требование в соответствующем реестре и обеспечить права Заявителя как участника долевого строительства.</w:t>
      </w:r>
    </w:p>
    <w:p>
      <w:pPr>
        <w:ind w:firstLine="720"/>
        <w:jc w:val="both"/>
      </w:pPr>
      <w:r>
        <w:t xml:space="preserve">      Принять меры по защите прав Заявителя, предусмотренные законодательством Российской Федерации о банкротстве.</w:t>
      </w:r>
    </w:p>
    <w:p>
      <w:r>
        <w:br/>
        <w:t>Приложения:</w:t>
        <w:br/>
        <w:t>1. Копия договора участия в долевом строительстве</w:t>
        <w:br/>
        <w:t>2. Документы, подтверждающие оплату по договору</w:t>
        <w:br/>
        <w:t>3. Выписка из ЕГРН о регистрации договора участия в долевом строительстве</w:t>
        <w:br/>
        <w:t>4. Документы, подтверждающие непередачу объекта долевого строительства</w:t>
        <w:br/>
        <w:t>5. Копия определения суда о принятии заявления о признании застройщика банкротом</w:t>
        <w:br/>
        <w:t>6. Копия настоящего заявления для арбитражного управляющего</w:t>
      </w:r>
    </w:p>
    <w:p>
      <w:r>
        <w:br/>
        <w:br/>
        <w:t>«___» ____________ 20__ г.                                  Подпись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