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43A" w:rsidRPr="0009443A" w:rsidRDefault="0009443A" w:rsidP="0009443A">
      <w:pPr>
        <w:jc w:val="right"/>
        <w:rPr>
          <w:lang w:val="ru-RU"/>
        </w:rPr>
      </w:pPr>
      <w:r w:rsidRPr="0009443A">
        <w:rPr>
          <w:lang w:val="ru-RU"/>
        </w:rPr>
        <w:t>В _____________________________</w:t>
      </w:r>
    </w:p>
    <w:p w:rsidR="0009443A" w:rsidRPr="0009443A" w:rsidRDefault="0009443A" w:rsidP="0009443A">
      <w:pPr>
        <w:jc w:val="right"/>
        <w:rPr>
          <w:lang w:val="ru-RU"/>
        </w:rPr>
      </w:pPr>
      <w:r w:rsidRPr="0009443A">
        <w:rPr>
          <w:lang w:val="ru-RU"/>
        </w:rPr>
        <w:t>Истец: ________________________</w:t>
      </w:r>
    </w:p>
    <w:p w:rsidR="0009443A" w:rsidRPr="0009443A" w:rsidRDefault="0009443A" w:rsidP="0009443A">
      <w:pPr>
        <w:jc w:val="right"/>
        <w:rPr>
          <w:lang w:val="ru-RU"/>
        </w:rPr>
      </w:pPr>
      <w:r w:rsidRPr="0009443A">
        <w:rPr>
          <w:lang w:val="ru-RU"/>
        </w:rPr>
        <w:t>Адрес: ________________________</w:t>
      </w:r>
    </w:p>
    <w:p w:rsidR="0009443A" w:rsidRPr="0009443A" w:rsidRDefault="0009443A" w:rsidP="0009443A">
      <w:pPr>
        <w:jc w:val="right"/>
        <w:rPr>
          <w:lang w:val="ru-RU"/>
        </w:rPr>
      </w:pPr>
      <w:r w:rsidRPr="0009443A">
        <w:rPr>
          <w:lang w:val="ru-RU"/>
        </w:rPr>
        <w:t>Ответчик: _____________________</w:t>
      </w:r>
    </w:p>
    <w:p w:rsidR="0009443A" w:rsidRPr="0009443A" w:rsidRDefault="0009443A" w:rsidP="0009443A">
      <w:pPr>
        <w:jc w:val="right"/>
        <w:rPr>
          <w:b/>
          <w:lang w:val="ru-RU"/>
        </w:rPr>
      </w:pPr>
      <w:r w:rsidRPr="0009443A">
        <w:rPr>
          <w:lang w:val="ru-RU"/>
        </w:rPr>
        <w:t>Адрес: ________________________</w:t>
      </w:r>
    </w:p>
    <w:p w:rsidR="0009443A" w:rsidRPr="0009443A" w:rsidRDefault="0009443A">
      <w:pPr>
        <w:jc w:val="center"/>
        <w:rPr>
          <w:b/>
          <w:lang w:val="ru-RU"/>
        </w:rPr>
      </w:pPr>
    </w:p>
    <w:p w:rsidR="0009443A" w:rsidRPr="0009443A" w:rsidRDefault="0009443A">
      <w:pPr>
        <w:jc w:val="center"/>
        <w:rPr>
          <w:b/>
          <w:lang w:val="ru-RU"/>
        </w:rPr>
      </w:pPr>
    </w:p>
    <w:p w:rsidR="00A8410B" w:rsidRPr="0009443A" w:rsidRDefault="00000000">
      <w:pPr>
        <w:jc w:val="center"/>
        <w:rPr>
          <w:lang w:val="ru-RU"/>
        </w:rPr>
      </w:pPr>
      <w:r w:rsidRPr="0009443A">
        <w:rPr>
          <w:b/>
          <w:lang w:val="ru-RU"/>
        </w:rPr>
        <w:t>ИСКОВОЕ ЗАЯВЛЕНИЕ</w:t>
      </w:r>
      <w:r w:rsidRPr="0009443A">
        <w:rPr>
          <w:b/>
          <w:lang w:val="ru-RU"/>
        </w:rPr>
        <w:br/>
        <w:t>об оспаривании решения общего собрания пайщиков гаражно-строительного кооператива</w:t>
      </w:r>
    </w:p>
    <w:p w:rsidR="00A8410B" w:rsidRPr="0009443A" w:rsidRDefault="00000000">
      <w:pPr>
        <w:ind w:firstLine="708"/>
        <w:jc w:val="both"/>
        <w:rPr>
          <w:lang w:val="ru-RU"/>
        </w:rPr>
      </w:pPr>
      <w:r w:rsidRPr="0009443A">
        <w:rPr>
          <w:lang w:val="ru-RU"/>
        </w:rPr>
        <w:t>В соответствии со статьёй 181.4 Гражданского кодекса Российской Федерации, решение собрания может быть признано недействительным, если оно принято с нарушением требований закона, иных правовых актов или устава организации. Истец, являясь действующим пайщиком гаражно-строительного кооператива, на основании договора о вступлении в кооператив, зарегистрированного в установленном порядке, имеет законное право на участие в общем собрании пайщиков, право голосовать по вопросам повестки дня, вносить предложения и участвовать в формировании воли собрания. Собрание, состоявшееся [указать дату], по мнению Истца, проведено с множественными нарушениями правового порядка созыва и проведения, что противоречит требованиям статьи 143.1 Гражданского кодекса Российской Федерации и уставу кооператива.</w:t>
      </w:r>
    </w:p>
    <w:p w:rsidR="00A8410B" w:rsidRPr="0009443A" w:rsidRDefault="00000000">
      <w:pPr>
        <w:ind w:firstLine="708"/>
        <w:jc w:val="both"/>
        <w:rPr>
          <w:lang w:val="ru-RU"/>
        </w:rPr>
      </w:pPr>
      <w:r w:rsidRPr="0009443A">
        <w:rPr>
          <w:lang w:val="ru-RU"/>
        </w:rPr>
        <w:t>В частности, уведомление о проведении общего собрания не было направлено Истцу надлежащим способом, в сроки, предусмотренные уставом, а также не содержало исчерпывающей информации о вопросах, подлежащих обсуждению. Согласно пункту 2 статьи 181.2 Гражданского кодекса Российской Федерации, принимаемые собранием решения подлежат оспариванию в случае, если лицо, участвующее или имеющее право на участие, не было должным образом уведомлено о проведении такого собрания. Нарушение процедуры уведомления Истца привело к невозможности участия в обсуждении и голосовании, вследствие чего было принято решение, затрагивающее имущественные права Истца без его участия.</w:t>
      </w:r>
    </w:p>
    <w:p w:rsidR="00A8410B" w:rsidRPr="0009443A" w:rsidRDefault="00000000">
      <w:pPr>
        <w:ind w:firstLine="708"/>
        <w:jc w:val="both"/>
        <w:rPr>
          <w:lang w:val="ru-RU"/>
        </w:rPr>
      </w:pPr>
      <w:r w:rsidRPr="0009443A">
        <w:rPr>
          <w:lang w:val="ru-RU"/>
        </w:rPr>
        <w:t xml:space="preserve">Кроме того, в нарушении положений устава кооператива и требований статьи 181.5 Гражданского кодекса Российской Федерации, в голосовании участвовали лица, утратившие членство в кооперативе, что подтверждается представленной копией списка участников собрания. Такие действия прямо противоречат правовому режиму корпоративных решений, создают основания для признания их ничтожными, ввиду грубого нарушения прав и законных интересов действующих членов. Согласно статье 181.5 Гражданского кодекса Российской Федерации, решение собрания может </w:t>
      </w:r>
      <w:r w:rsidRPr="0009443A">
        <w:rPr>
          <w:lang w:val="ru-RU"/>
        </w:rPr>
        <w:lastRenderedPageBreak/>
        <w:t>быть признано ничтожным, если оно принято с грубым нарушением порядка, установленного законом или уставом, в том числе если отсутствует необходимый кворум или решение принято лицами, не обладающими правом голоса.</w:t>
      </w:r>
    </w:p>
    <w:p w:rsidR="00A8410B" w:rsidRPr="0009443A" w:rsidRDefault="00000000">
      <w:pPr>
        <w:ind w:firstLine="708"/>
        <w:jc w:val="both"/>
        <w:rPr>
          <w:lang w:val="ru-RU"/>
        </w:rPr>
      </w:pPr>
      <w:r w:rsidRPr="0009443A">
        <w:rPr>
          <w:lang w:val="ru-RU"/>
        </w:rPr>
        <w:t>Также подлежат оценке правомерность и достоверность протокола собрания. Согласно статье 181.2 Гражданского кодекса Российской Федерации, протокол общего собрания должен содержать точную и полную информацию о времени, месте проведения собрания, повестке дня, перечне присутствующих лиц, результатах голосования по каждому вопросу. Представленный протокол не соответствует указанным требованиям, не содержит подписи председателя и секретаря собрания, не удостоверен печатью кооператива, что свидетельствует о его ненадлежащем оформлении. Такое нарушение ставит под сомнение достоверность изложенных в протоколе сведений и обоснованность принятых решений. В совокупности с другими обстоятельствами, указанные факты подтверждают наличие оснований для признания решения недействительным.</w:t>
      </w:r>
    </w:p>
    <w:p w:rsidR="00A8410B" w:rsidRPr="0009443A" w:rsidRDefault="00000000">
      <w:pPr>
        <w:ind w:firstLine="708"/>
        <w:jc w:val="both"/>
        <w:rPr>
          <w:lang w:val="ru-RU"/>
        </w:rPr>
      </w:pPr>
      <w:r w:rsidRPr="0009443A">
        <w:rPr>
          <w:lang w:val="ru-RU"/>
        </w:rPr>
        <w:t>Принятое решение затрагивает имущественные права Истца, так как по его результатам утверждена дополнительная обязанность по внесению целевого взноса, сумма которого превышает ранее установленные нормативы. Такая обязанность была установлена без учета мнения и участия Истца, что нарушает принцип соразмерности, закреплённый в гражданском законодательстве. Истец полагает, что действия кооператива нарушают положения статьи 1 и статьи 10 Гражданского кодекса Российской Федерации, поскольку направлены на ограничение законных имущественных прав одного из участников путём произвольного принятия решения, исключающего его участие в процессе. Кроме того, кооперативом не обеспечен надлежащий уровень информирования и соблюдения принципов добросовестности и разумности при формировании повестки дня.</w:t>
      </w:r>
    </w:p>
    <w:p w:rsidR="00A8410B" w:rsidRPr="0009443A" w:rsidRDefault="00000000">
      <w:pPr>
        <w:ind w:firstLine="708"/>
        <w:jc w:val="both"/>
        <w:rPr>
          <w:lang w:val="ru-RU"/>
        </w:rPr>
      </w:pPr>
      <w:r w:rsidRPr="0009443A">
        <w:rPr>
          <w:lang w:val="ru-RU"/>
        </w:rPr>
        <w:t>На основании изложенного, руководствуясь статьями 131 и 132 Гражданского процессуального кодекса Российской Федерации, статьями 181.2, 181.4 и 181.5 Гражданского кодекса Российской Федерации, Истец просит суд признать недействительным решение общего собрания пайщиков гаражно-строительного кооператива, состоявшееся [указать дату], как принятое с существенными нарушениями закона и устава кооператива, в отсутствие надлежащего уведомления и участия Истца, с участием лиц, не обладающих правом на голосование, и с нарушением установленного порядка оформления протокола общего собрания.</w:t>
      </w:r>
    </w:p>
    <w:p w:rsidR="00A8410B" w:rsidRPr="0009443A" w:rsidRDefault="00000000">
      <w:pPr>
        <w:rPr>
          <w:lang w:val="ru-RU"/>
        </w:rPr>
      </w:pPr>
      <w:r w:rsidRPr="0009443A">
        <w:rPr>
          <w:b/>
          <w:lang w:val="ru-RU"/>
        </w:rPr>
        <w:t xml:space="preserve">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w:t>
      </w:r>
      <w:r>
        <w:rPr>
          <w:b/>
        </w:rPr>
        <w:t>https</w:t>
      </w:r>
      <w:r w:rsidRPr="0009443A">
        <w:rPr>
          <w:b/>
          <w:lang w:val="ru-RU"/>
        </w:rPr>
        <w:t>://</w:t>
      </w:r>
      <w:r>
        <w:rPr>
          <w:b/>
        </w:rPr>
        <w:t>uristclub</w:t>
      </w:r>
      <w:r w:rsidRPr="0009443A">
        <w:rPr>
          <w:b/>
          <w:lang w:val="ru-RU"/>
        </w:rPr>
        <w:t>.</w:t>
      </w:r>
      <w:r>
        <w:rPr>
          <w:b/>
        </w:rPr>
        <w:t>ru</w:t>
      </w:r>
    </w:p>
    <w:sectPr w:rsidR="00A8410B" w:rsidRPr="0009443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4FFD" w:rsidRDefault="00824FFD">
      <w:pPr>
        <w:spacing w:after="0" w:line="240" w:lineRule="auto"/>
      </w:pPr>
      <w:r>
        <w:separator/>
      </w:r>
    </w:p>
  </w:endnote>
  <w:endnote w:type="continuationSeparator" w:id="0">
    <w:p w:rsidR="00824FFD" w:rsidRDefault="0082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4FFD" w:rsidRDefault="00824FFD">
      <w:pPr>
        <w:spacing w:after="0" w:line="240" w:lineRule="auto"/>
      </w:pPr>
      <w:r>
        <w:separator/>
      </w:r>
    </w:p>
  </w:footnote>
  <w:footnote w:type="continuationSeparator" w:id="0">
    <w:p w:rsidR="00824FFD" w:rsidRDefault="0082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410B" w:rsidRPr="0009443A" w:rsidRDefault="00000000">
    <w:pPr>
      <w:pStyle w:val="a5"/>
      <w:rPr>
        <w:lang w:val="ru-RU"/>
      </w:rPr>
    </w:pPr>
    <w:r w:rsidRPr="0009443A">
      <w:rPr>
        <w:b/>
        <w:lang w:val="ru-RU"/>
      </w:rPr>
      <w:t>Образец документа юридического бюро «Ленский и партнёры»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11404827">
    <w:abstractNumId w:val="8"/>
  </w:num>
  <w:num w:numId="2" w16cid:durableId="521092615">
    <w:abstractNumId w:val="6"/>
  </w:num>
  <w:num w:numId="3" w16cid:durableId="1368683397">
    <w:abstractNumId w:val="5"/>
  </w:num>
  <w:num w:numId="4" w16cid:durableId="1581333083">
    <w:abstractNumId w:val="4"/>
  </w:num>
  <w:num w:numId="5" w16cid:durableId="1419014638">
    <w:abstractNumId w:val="7"/>
  </w:num>
  <w:num w:numId="6" w16cid:durableId="644431312">
    <w:abstractNumId w:val="3"/>
  </w:num>
  <w:num w:numId="7" w16cid:durableId="545992693">
    <w:abstractNumId w:val="2"/>
  </w:num>
  <w:num w:numId="8" w16cid:durableId="43456433">
    <w:abstractNumId w:val="1"/>
  </w:num>
  <w:num w:numId="9" w16cid:durableId="179748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443A"/>
    <w:rsid w:val="0015074B"/>
    <w:rsid w:val="0029639D"/>
    <w:rsid w:val="00326F90"/>
    <w:rsid w:val="007A58F9"/>
    <w:rsid w:val="00824FFD"/>
    <w:rsid w:val="00A8410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2FF5B"/>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2</cp:revision>
  <dcterms:created xsi:type="dcterms:W3CDTF">2013-12-23T23:15:00Z</dcterms:created>
  <dcterms:modified xsi:type="dcterms:W3CDTF">2025-06-02T22:18:00Z</dcterms:modified>
  <cp:category/>
</cp:coreProperties>
</file>