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нахождения жилого помещения</w:t>
      </w:r>
    </w:p>
    <w:p>
      <w:pPr>
        <w:jc w:val="right"/>
      </w:pPr>
      <w:r>
        <w:rPr>
          <w:rFonts w:ascii="Times New Roman" w:hAnsi="Times New Roman"/>
          <w:sz w:val="24"/>
        </w:rPr>
        <w:t>Истец: Смирнов Алексей Петрович</w:t>
      </w:r>
    </w:p>
    <w:p>
      <w:pPr>
        <w:jc w:val="right"/>
      </w:pPr>
      <w:r>
        <w:rPr>
          <w:rFonts w:ascii="Times New Roman" w:hAnsi="Times New Roman"/>
          <w:sz w:val="24"/>
        </w:rPr>
        <w:t>Адрес: 117198, г. Москва, ул. Академика Волгина, д. 8, кв. 43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(495) 000-11-22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smirnov@list.ru</w:t>
      </w:r>
    </w:p>
    <w:p>
      <w:pPr>
        <w:jc w:val="right"/>
      </w:pPr>
      <w:r>
        <w:rPr>
          <w:rFonts w:ascii="Times New Roman" w:hAnsi="Times New Roman"/>
          <w:sz w:val="24"/>
        </w:rPr>
        <w:t>Ответчик: Смирнова Елена Андреевна</w:t>
      </w:r>
    </w:p>
    <w:p>
      <w:pPr>
        <w:jc w:val="right"/>
      </w:pPr>
      <w:r>
        <w:rPr>
          <w:rFonts w:ascii="Times New Roman" w:hAnsi="Times New Roman"/>
          <w:sz w:val="24"/>
        </w:rPr>
        <w:t>Адрес: зарегистрирована по адресу: г. Москва, ул. Академика Волгина, д. 8, кв. 43</w:t>
      </w:r>
    </w:p>
    <w:p>
      <w:pPr>
        <w:jc w:val="center"/>
      </w:pPr>
      <w:r>
        <w:rPr>
          <w:b/>
        </w:rPr>
        <w:t>ИСКОВОЕ ЗАЯВЛЕНИЕ</w:t>
        <w:br/>
        <w:t>о признании утратившим право пользования жилым помещением</w:t>
      </w:r>
    </w:p>
    <w:p>
      <w:pPr>
        <w:ind w:firstLine="720"/>
        <w:jc w:val="both"/>
      </w:pPr>
      <w:r>
        <w:t>Истец является собственником жилого помещения — квартиры, расположенной по адресу: г. Москва, ул. Академика Волгина, д. 8, кв. 43, общей площадью 64,5 кв. м, что подтверждается свидетельством о праве собственности и выпиской из Единого государственного реестра недвижимости. Ответчик, Смирнова Елена Андреевна, ранее была зарегистрирована в указанной квартире на основании брачных отношений с Истцом. Однако на настоящий момент брак между Истцом и Ответчиком расторгнут в установленном законом порядке, что подтверждается свидетельством о расторжении брака.</w:t>
      </w:r>
    </w:p>
    <w:p>
      <w:pPr>
        <w:ind w:firstLine="720"/>
        <w:jc w:val="both"/>
      </w:pPr>
      <w:r>
        <w:t>После расторжения брака Ответчик добровольно выехала из указанного жилого помещения и не проживает в нём с января 2021 года. В период с момента выезда и по настоящее время Ответчик не несёт расходов по оплате коммунальных и иных эксплуатационных услуг, не участвует в содержании имущества, не хранит личных вещей по месту регистрации, ключи от квартиры отсутствуют. Ответчик проживает по другому адресу, ведёт самостоятельное хозяйство и не проявляет интереса к данному жилому помещению, что подтверждается свидетельскими показаниями и справками с места фактического проживания.</w:t>
      </w:r>
    </w:p>
    <w:p>
      <w:pPr>
        <w:ind w:firstLine="720"/>
        <w:jc w:val="both"/>
      </w:pPr>
      <w:r>
        <w:t>Согласно части 2 статьи 30 Жилищного кодекса Российской Федерации, член семьи собственника жилого помещения теряет право пользования жилым помещением при прекращении семейных отношений с собственником, если иное не установлено соглашением между сторонами. Ответчик не является собственником квартиры, её регистрация носит исключительно формальный характер и фактически не отражает права на проживание в жилом помещении.</w:t>
      </w:r>
    </w:p>
    <w:p>
      <w:pPr>
        <w:ind w:firstLine="720"/>
        <w:jc w:val="both"/>
      </w:pPr>
      <w:r>
        <w:t>В силу части 1 статьи 31 Жилищного кодекса Российской Федерации, бывшие члены семьи собственника жилого помещения сохраняют право пользования жилым помещением только в случае, если это предусмотрено соглашением сторон или решением суда. Ни соглашений, ни судебных актов, предоставляющих Ответчику право пользования указанным жилым помещением, не существует.</w:t>
      </w:r>
    </w:p>
    <w:p>
      <w:pPr>
        <w:ind w:firstLine="720"/>
        <w:jc w:val="both"/>
      </w:pPr>
      <w:r>
        <w:t>Указанные обстоятельства свидетельствуют о том, что Ответчик добровольно утратила связь с жилым помещением, не осуществляет проживание и не имеет намерения использовать помещение как место жительства. Регистрация Ответчика препятствует реализации Истцом своих прав как собственника, в том числе — передаче помещения в пользование третьим лицам, продаже или сдаче в аренду.</w:t>
      </w:r>
    </w:p>
    <w:p>
      <w:pPr>
        <w:ind w:firstLine="720"/>
        <w:jc w:val="both"/>
      </w:pPr>
      <w:r>
        <w:t>На основании изложенного, руководствуясь статьями 30, 31, 35 Жилищного кодекса Российской Федерации, статьями 131, 132 Гражданского процессуального кодекса Российской Федерации, Истец обращается в суд с требованием признать Ответчика утратившей право пользования жилым помещением.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30, 31, 35 Жилищного кодекса Российской Федерации, статьями 131, 132 Гражданского процессуального кодекса Российской Федерации, прошу суд:</w:t>
      </w:r>
    </w:p>
    <w:p>
      <w:pPr>
        <w:ind w:firstLine="720"/>
        <w:jc w:val="both"/>
      </w:pPr>
      <w:r>
        <w:t>- признать Смирнову Елену Андреевну утратившей право пользования жилым помещением, расположенным по адресу: г. Москва, ул. Академика Волгина, д. 8, кв. 43;</w:t>
        <w:br/>
        <w:t>- обязать регистрирующий орган снять Смирнову Елену Андреевну с регистрационного учёта по указанному адресу;</w:t>
        <w:br/>
        <w:t>- взыскать с Ответчика судебные расходы, понесённые Истцом при подаче настоящего искового заявления.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