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4FC2" w:rsidRPr="00400975" w:rsidRDefault="00000000">
      <w:pPr>
        <w:jc w:val="right"/>
        <w:rPr>
          <w:lang w:val="ru-RU"/>
        </w:rPr>
      </w:pPr>
      <w:r w:rsidRPr="00400975">
        <w:rPr>
          <w:lang w:val="ru-RU"/>
        </w:rPr>
        <w:t>В [наименование суда]</w:t>
      </w:r>
      <w:r w:rsidRPr="00400975">
        <w:rPr>
          <w:lang w:val="ru-RU"/>
        </w:rPr>
        <w:br/>
        <w:t xml:space="preserve">Истец: [ФИО, адрес, телефон, </w:t>
      </w:r>
      <w:r>
        <w:t>email</w:t>
      </w:r>
      <w:r w:rsidRPr="00400975">
        <w:rPr>
          <w:lang w:val="ru-RU"/>
        </w:rPr>
        <w:t>]</w:t>
      </w:r>
      <w:r w:rsidRPr="00400975">
        <w:rPr>
          <w:lang w:val="ru-RU"/>
        </w:rPr>
        <w:br/>
        <w:t xml:space="preserve">Ответчик: [ФИО, адрес, телефон, </w:t>
      </w:r>
      <w:r>
        <w:t>email</w:t>
      </w:r>
      <w:r w:rsidRPr="00400975">
        <w:rPr>
          <w:lang w:val="ru-RU"/>
        </w:rPr>
        <w:t>]</w:t>
      </w:r>
      <w:r w:rsidRPr="00400975">
        <w:rPr>
          <w:lang w:val="ru-RU"/>
        </w:rPr>
        <w:br/>
        <w:t>Дело № [указать номер]</w:t>
      </w:r>
    </w:p>
    <w:p w:rsidR="004F4FC2" w:rsidRPr="00400975" w:rsidRDefault="00000000">
      <w:pPr>
        <w:jc w:val="center"/>
        <w:rPr>
          <w:lang w:val="ru-RU"/>
        </w:rPr>
      </w:pPr>
      <w:r w:rsidRPr="00400975">
        <w:rPr>
          <w:lang w:val="ru-RU"/>
        </w:rPr>
        <w:t>ОБРАЗЕЦ ХОДАТАЙСТВА О ВОЗВРАЩЕНИИ ИСКОВОГО ЗАЯВЛЕНИЯ</w:t>
      </w:r>
    </w:p>
    <w:p w:rsidR="004F4FC2" w:rsidRPr="00400975" w:rsidRDefault="00000000">
      <w:pPr>
        <w:ind w:firstLine="600"/>
        <w:jc w:val="both"/>
        <w:rPr>
          <w:lang w:val="ru-RU"/>
        </w:rPr>
      </w:pPr>
      <w:r w:rsidRPr="00400975">
        <w:rPr>
          <w:lang w:val="ru-RU"/>
        </w:rPr>
        <w:t>В производстве [наименование суда] находится гражданское дело № [указать номер] по иску [ФИО истца] к [ФИО ответчика] о [указать предмет иска].</w:t>
      </w:r>
    </w:p>
    <w:p w:rsidR="004F4FC2" w:rsidRPr="00400975" w:rsidRDefault="00000000">
      <w:pPr>
        <w:ind w:firstLine="600"/>
        <w:jc w:val="both"/>
        <w:rPr>
          <w:lang w:val="ru-RU"/>
        </w:rPr>
      </w:pPr>
      <w:r w:rsidRPr="00400975">
        <w:rPr>
          <w:lang w:val="ru-RU"/>
        </w:rPr>
        <w:t>Настоящим заявлением [ФИО истца] в порядке статьи 135 Гражданского процессуального кодекса Российской Федерации обращается с ходатайством о возвращении ранее поданного искового заявления.</w:t>
      </w:r>
    </w:p>
    <w:p w:rsidR="004F4FC2" w:rsidRPr="00400975" w:rsidRDefault="00000000">
      <w:pPr>
        <w:ind w:firstLine="600"/>
        <w:jc w:val="both"/>
        <w:rPr>
          <w:lang w:val="ru-RU"/>
        </w:rPr>
      </w:pPr>
      <w:r w:rsidRPr="00400975">
        <w:rPr>
          <w:lang w:val="ru-RU"/>
        </w:rPr>
        <w:t>Основания для подачи настоящего ходатайства обусловлены [указать причину – например: добровольным урегулированием спора между сторонами, установлением фактов, исключающих необходимость судебной защиты, обнаружением процессуальных препятствий для рассмотрения дела судом по существу (например, неподсудность, отсутствие у истца права на обращение в суд, неисправимые недостатки иска и т.п.)].</w:t>
      </w:r>
    </w:p>
    <w:p w:rsidR="004F4FC2" w:rsidRDefault="00000000">
      <w:pPr>
        <w:ind w:firstLine="600"/>
        <w:jc w:val="both"/>
      </w:pPr>
      <w:r w:rsidRPr="00400975">
        <w:rPr>
          <w:lang w:val="ru-RU"/>
        </w:rPr>
        <w:t xml:space="preserve">В соответствии с пунктом 2 части 1 статьи 135 Гражданского процессуального кодекса Российской Федерации, суд возвращает исковое заявление, если оно подано в суд с нарушением правил подсудности, а также по иным основаниям, предусмотренным настоящей статьёй. </w:t>
      </w:r>
      <w:r>
        <w:t>При этом возвращение иска не препятствует повторному обращению в суд после устранения соответствующих нарушений.</w:t>
      </w:r>
    </w:p>
    <w:p w:rsidR="004F4FC2" w:rsidRDefault="00000000">
      <w:pPr>
        <w:ind w:firstLine="600"/>
        <w:jc w:val="both"/>
      </w:pPr>
      <w:r>
        <w:t>На основании изложенного, [ФИО истца] самостоятельно ходатайствует о возвращении искового заявления, поданного [указать дату], по делу № [номер], без рассмотрения, с учётом положений статьи 135 ГПК РФ.</w:t>
      </w:r>
    </w:p>
    <w:p w:rsidR="004F4FC2" w:rsidRDefault="00000000">
      <w:pPr>
        <w:ind w:firstLine="600"/>
        <w:jc w:val="both"/>
      </w:pPr>
      <w:r>
        <w:t>Настоящее ходатайство не нарушает процессуальных прав других участников процесса, в том числе ответчика, и не препятствует реализации права на обращение в суд повторно при наличии к тому законных оснований.</w:t>
      </w:r>
    </w:p>
    <w:p w:rsidR="004F4FC2" w:rsidRDefault="00000000">
      <w:pPr>
        <w:ind w:firstLine="600"/>
        <w:jc w:val="both"/>
      </w:pPr>
      <w:r>
        <w:t>На основании изложенного и в соответствии со статьёй 135 Гражданского процессуального кодекса Российской Федерации, прошу:</w:t>
      </w:r>
      <w:r>
        <w:br/>
        <w:t>1. Принять настоящее ходатайство о возвращении искового заявления;</w:t>
      </w:r>
      <w:r>
        <w:br/>
        <w:t>2. Принять соответствующее определение о возвращении искового заявления, поданного [дата], по делу № [номер];</w:t>
      </w:r>
      <w:r>
        <w:br/>
        <w:t>3. Приобщить данное ходатайство к материалам дела.</w:t>
      </w:r>
    </w:p>
    <w:p w:rsidR="004F4FC2" w:rsidRDefault="00000000">
      <w:pPr>
        <w:ind w:firstLine="600"/>
        <w:jc w:val="both"/>
      </w:pPr>
      <w:r>
        <w:lastRenderedPageBreak/>
        <w:t>Приложения:</w:t>
      </w:r>
      <w:r>
        <w:br/>
        <w:t>1. Копия настоящего ходатайства по числу лиц, участвующих в деле;</w:t>
      </w:r>
      <w:r>
        <w:br/>
        <w:t>2. Копия документа, подтверждающего полномочия представителя (при наличии);</w:t>
      </w:r>
      <w:r>
        <w:br/>
        <w:t>3. Иные документы, относящиеся к ходатайству (при наличии).</w:t>
      </w:r>
    </w:p>
    <w:p w:rsidR="004F4FC2" w:rsidRDefault="00000000">
      <w:pPr>
        <w:ind w:firstLine="600"/>
        <w:jc w:val="both"/>
      </w:pPr>
      <w:r>
        <w:t>[подпись, ФИО представителя истца, дата]</w:t>
      </w:r>
    </w:p>
    <w:p w:rsidR="00400975" w:rsidRDefault="00400975">
      <w:pPr>
        <w:ind w:firstLine="600"/>
        <w:jc w:val="both"/>
      </w:pPr>
    </w:p>
    <w:p w:rsidR="00400975" w:rsidRDefault="00400975" w:rsidP="00400975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400975" w:rsidRDefault="00400975">
      <w:pPr>
        <w:ind w:firstLine="600"/>
        <w:jc w:val="both"/>
      </w:pPr>
    </w:p>
    <w:sectPr w:rsidR="0040097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0BE1" w:rsidRDefault="00820BE1">
      <w:pPr>
        <w:spacing w:after="0" w:line="240" w:lineRule="auto"/>
      </w:pPr>
      <w:r>
        <w:separator/>
      </w:r>
    </w:p>
  </w:endnote>
  <w:endnote w:type="continuationSeparator" w:id="0">
    <w:p w:rsidR="00820BE1" w:rsidRDefault="0082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0BE1" w:rsidRDefault="00820BE1">
      <w:pPr>
        <w:spacing w:after="0" w:line="240" w:lineRule="auto"/>
      </w:pPr>
      <w:r>
        <w:separator/>
      </w:r>
    </w:p>
  </w:footnote>
  <w:footnote w:type="continuationSeparator" w:id="0">
    <w:p w:rsidR="00820BE1" w:rsidRDefault="0082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FC2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Образец ходатайства о возвращении искового заявления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9212333">
    <w:abstractNumId w:val="8"/>
  </w:num>
  <w:num w:numId="2" w16cid:durableId="2093047492">
    <w:abstractNumId w:val="6"/>
  </w:num>
  <w:num w:numId="3" w16cid:durableId="249389620">
    <w:abstractNumId w:val="5"/>
  </w:num>
  <w:num w:numId="4" w16cid:durableId="745610074">
    <w:abstractNumId w:val="4"/>
  </w:num>
  <w:num w:numId="5" w16cid:durableId="158860477">
    <w:abstractNumId w:val="7"/>
  </w:num>
  <w:num w:numId="6" w16cid:durableId="758600576">
    <w:abstractNumId w:val="3"/>
  </w:num>
  <w:num w:numId="7" w16cid:durableId="1689258681">
    <w:abstractNumId w:val="2"/>
  </w:num>
  <w:num w:numId="8" w16cid:durableId="1254633603">
    <w:abstractNumId w:val="1"/>
  </w:num>
  <w:num w:numId="9" w16cid:durableId="24229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0975"/>
    <w:rsid w:val="004F4FC2"/>
    <w:rsid w:val="007A58F9"/>
    <w:rsid w:val="00820BE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CC513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2025-06-02T16:26:00Z</dcterms:modified>
  <cp:category/>
</cp:coreProperties>
</file>