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Арбитражный суд ____________________________</w:t>
      </w:r>
    </w:p>
    <w:p>
      <w:pPr>
        <w:jc w:val="right"/>
      </w:pPr>
      <w:r>
        <w:t>Адрес: __________________________________________</w:t>
      </w:r>
    </w:p>
    <w:p>
      <w:pPr>
        <w:jc w:val="right"/>
      </w:pPr>
    </w:p>
    <w:p>
      <w:pPr>
        <w:jc w:val="right"/>
      </w:pPr>
      <w:r>
        <w:t>Заявитель: ______________________________________</w:t>
      </w:r>
    </w:p>
    <w:p>
      <w:pPr>
        <w:jc w:val="right"/>
      </w:pPr>
      <w:r>
        <w:t>Адрес: __________________________________________</w:t>
      </w:r>
    </w:p>
    <w:p>
      <w:pPr>
        <w:jc w:val="right"/>
      </w:pPr>
      <w:r>
        <w:t>ИНН / ОГРН: _____________________________________</w:t>
      </w:r>
    </w:p>
    <w:p>
      <w:pPr>
        <w:jc w:val="right"/>
      </w:pPr>
      <w:r>
        <w:t>Контактный телефон: _____________________________</w:t>
      </w:r>
    </w:p>
    <w:p>
      <w:pPr>
        <w:jc w:val="right"/>
      </w:pPr>
    </w:p>
    <w:p>
      <w:pPr>
        <w:jc w:val="right"/>
      </w:pPr>
      <w:r>
        <w:t>Участник процесса: _____________________________</w:t>
      </w:r>
    </w:p>
    <w:p>
      <w:pPr>
        <w:jc w:val="right"/>
      </w:pPr>
      <w:r>
        <w:t>Адрес: __________________________________________</w:t>
      </w:r>
    </w:p>
    <w:p>
      <w:pPr>
        <w:jc w:val="right"/>
      </w:pPr>
    </w:p>
    <w:p>
      <w:pPr>
        <w:jc w:val="right"/>
      </w:pPr>
      <w:r>
        <w:t>Дело № __________________________________________</w:t>
      </w:r>
    </w:p>
    <w:p>
      <w:pPr>
        <w:jc w:val="right"/>
      </w:pPr>
    </w:p>
    <w:p>
      <w:pPr>
        <w:jc w:val="center"/>
      </w:pPr>
      <w:r>
        <w:rPr>
          <w:b/>
        </w:rPr>
        <w:t>ХОДАТАЙСТВО О НАЗНАЧЕНИИ БУХГАЛТЕРСКОЙ ЭКСПЕРТИЗЫ</w:t>
      </w:r>
    </w:p>
    <w:p>
      <w:pPr>
        <w:ind w:firstLine="720"/>
        <w:jc w:val="both"/>
      </w:pPr>
      <w:r>
        <w:t>В производстве Арбитражного суда ____________________________ находится дело № ____________ по иску ____________________________________ к ____________________________________.</w:t>
      </w:r>
    </w:p>
    <w:p>
      <w:pPr>
        <w:ind w:firstLine="720"/>
        <w:jc w:val="both"/>
      </w:pPr>
      <w:r>
        <w:t>В процессе рассмотрения дела возникла необходимость в установлении обстоятельств, требующих специальных знаний в области бухгалтерского учёта и финансовой отчётности, а именно: анализа финансово-хозяйственной деятельности организации, правильности отражения хозяйственных операций в бухгалтерском учёте, достоверности бухгалтерской и налоговой отчётности, соответствия учётных данных фактическим обстоятельствам дела.</w:t>
      </w:r>
    </w:p>
    <w:p>
      <w:pPr>
        <w:ind w:firstLine="720"/>
        <w:jc w:val="both"/>
      </w:pPr>
      <w:r>
        <w:t>В соответствии со статьёй 82 Арбитражного процессуального кодекса Российской Федерации, если для установления обстоятельств, имеющих значение для дела, требуются специальные знания в науке, технике, искусстве или ремесле, суд назначает экспертизу.</w:t>
      </w:r>
    </w:p>
    <w:p>
      <w:pPr>
        <w:ind w:firstLine="720"/>
        <w:jc w:val="both"/>
      </w:pPr>
      <w:r>
        <w:t>Сторона, заявляющая настоящее ходатайство, считает необходимым проведение судебной бухгалтерской экспертизы для всестороннего, полного и объективного установления обстоятельств, имеющих значение для правильного разрешения настоящего дела. Экспертиза позволит суду получить объективное экспертное заключение о финансово-хозяйственной деятельности ответчика (или истца) в спорный период времени.</w:t>
      </w:r>
    </w:p>
    <w:p>
      <w:pPr>
        <w:ind w:firstLine="720"/>
        <w:jc w:val="both"/>
      </w:pPr>
      <w:r>
        <w:t>С учётом изложенного, прошу назначить по делу судебную бухгалтерскую экспертизу, поручив её проведение специализированному экспертному учреждению, обладающему необходимой аккредитацией, соответствующим уровнем компетенции и опытом проведения судебных бухгалтерских экспертиз.</w:t>
      </w:r>
    </w:p>
    <w:p>
      <w:pPr>
        <w:ind w:firstLine="720"/>
        <w:jc w:val="both"/>
      </w:pPr>
      <w:r>
        <w:t>Прошу поставить перед экспертом следующие вопросы:</w:t>
      </w:r>
    </w:p>
    <w:p>
      <w:pPr>
        <w:ind w:firstLine="720"/>
        <w:jc w:val="both"/>
      </w:pPr>
      <w:r>
        <w:t>1. Соответствуют ли данные, отражённые в бухгалтерской и налоговой отчётности организации, требованиям действующего законодательства Российской Федерации?</w:t>
      </w:r>
    </w:p>
    <w:p>
      <w:pPr>
        <w:ind w:firstLine="720"/>
        <w:jc w:val="both"/>
      </w:pPr>
      <w:r>
        <w:t>2. Имеются ли в представленной документации ошибки, искажения или недостоверные сведения, влияющие на финансово-хозяйственную оценку деятельности организации?</w:t>
      </w:r>
    </w:p>
    <w:p>
      <w:pPr>
        <w:ind w:firstLine="720"/>
        <w:jc w:val="both"/>
      </w:pPr>
      <w:r>
        <w:t>3. Корректно ли отражены в бухгалтерском учёте спорные хозяйственные операции (указать конкретные операции)?</w:t>
      </w:r>
    </w:p>
    <w:p>
      <w:pPr>
        <w:ind w:firstLine="720"/>
        <w:jc w:val="both"/>
      </w:pPr>
      <w:r>
        <w:t>4. Применялись ли в анализируемом периоде положения нормативных актов в области бухгалтерского учёта и налогообложения надлежащим образом?</w:t>
      </w:r>
    </w:p>
    <w:p>
      <w:pPr>
        <w:ind w:firstLine="720"/>
        <w:jc w:val="both"/>
      </w:pPr>
      <w:r>
        <w:t>5. Соответствуют ли данные о доходах, расходах, обязательствах и активах, отражённые в учётной документации, фактическим обстоятельствам дела?</w:t>
      </w:r>
    </w:p>
    <w:p>
      <w:pPr>
        <w:ind w:firstLine="720"/>
        <w:jc w:val="both"/>
      </w:pPr>
      <w:r>
        <w:t>6. Имеется ли несоответствие между первичными бухгалтерскими документами, регистрами учёта и отчётностью? Если да, то каковы причины выявленных расхождений?</w:t>
      </w:r>
    </w:p>
    <w:p>
      <w:pPr>
        <w:ind w:firstLine="720"/>
        <w:jc w:val="both"/>
      </w:pPr>
      <w:r>
        <w:t>Заявитель обязуется авансировать расходы на проведение экспертизы, предоставить экспертам полный перечень необходимых документов, включая бухгалтерскую и налоговую отчётность, первичную документацию, договоры, счета-фактуры, акты выполненных работ, накладные и иные материалы, имеющие отношение к предмету экспертизы.</w:t>
      </w:r>
    </w:p>
    <w:p>
      <w:pPr>
        <w:ind w:firstLine="720"/>
        <w:jc w:val="both"/>
      </w:pPr>
      <w:r>
        <w:t>Назначение экспертизы представляется необходимым для обеспечения всестороннего, полного и объективного рассмотрения дела, установления юридически значимых фактов и вынесения законного и обоснованного судебного акта по существу спора.</w:t>
      </w:r>
    </w:p>
    <w:p>
      <w:pPr>
        <w:ind w:firstLine="720"/>
        <w:jc w:val="both"/>
      </w:pPr>
      <w:r>
        <w:t>На основании изложенного, руководствуясь статьёй 82 Арбитражного процессуального кодекса Российской Федерации,</w:t>
        <w:br/>
        <w:t>ПРОШУ: назначить по делу № ____________ судебную бухгалтерскую экспертизу, поручив её проведение специализированному экспертному учреждению, с постановкой на разрешение эксперту вышеуказанных вопросов.</w:t>
      </w:r>
    </w:p>
    <w:p>
      <w:pPr>
        <w:ind w:firstLine="720"/>
      </w:pPr>
    </w:p>
    <w:p>
      <w:pPr>
        <w:ind w:firstLine="720"/>
      </w:pPr>
      <w:r>
        <w:t>Дата: «___» ____________ 20__ г.</w:t>
      </w:r>
    </w:p>
    <w:p>
      <w:pPr>
        <w:ind w:firstLine="720"/>
      </w:pPr>
    </w:p>
    <w:p>
      <w:pPr>
        <w:ind w:firstLine="720"/>
      </w:pPr>
      <w:r>
        <w:t>Подпись: ____________________</w:t>
      </w:r>
    </w:p>
    <w:p>
      <w:pPr>
        <w:ind w:firstLine="720"/>
      </w:pPr>
    </w:p>
    <w:p>
      <w:pPr>
        <w:ind w:firstLine="720"/>
      </w:pPr>
      <w:r>
        <w:rPr>
          <w:b/>
        </w:rPr>
        <w:t>НАСТОЯЩИЙ ДОКУМЕНТ ЯВЛЯЕТСЯ ОБРАЗЦОМ. ДЛЯ ПОДГОТОВКИ ИНДИВИДУАЛЬНОГО ПРОЦЕССУАЛЬНОГО ДОКУМЕНТА С УЧЁТОМ ВСЕХ ОБСТОЯТЕЛЬСТВ ДЕЛА, РЕКОМЕНДУЕМ ОБРАТИТЬСЯ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